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F5EE" w14:textId="65C7AA85" w:rsidR="001674FD" w:rsidRPr="00595F02" w:rsidRDefault="001674FD" w:rsidP="007C1DF5">
      <w:pPr>
        <w:widowControl/>
        <w:spacing w:line="300" w:lineRule="exact"/>
        <w:jc w:val="right"/>
        <w:rPr>
          <w:rFonts w:asciiTheme="minorEastAsia" w:eastAsiaTheme="minorEastAsia" w:hAnsiTheme="minorEastAsia" w:cs="ＭＳ ゴシック"/>
          <w:color w:val="000000"/>
          <w:kern w:val="0"/>
          <w:sz w:val="24"/>
        </w:rPr>
      </w:pPr>
      <w:r w:rsidRPr="00595F0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（</w:t>
      </w:r>
      <w:r w:rsidR="00542961" w:rsidRPr="00595F0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認定</w:t>
      </w:r>
      <w:r w:rsidR="00662B45" w:rsidRPr="00595F0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申請書ロ－①</w:t>
      </w:r>
      <w:r w:rsidRPr="00595F0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の添付書類）</w:t>
      </w:r>
    </w:p>
    <w:p w14:paraId="0B7E74AB" w14:textId="1E02B329" w:rsidR="001674FD" w:rsidRPr="00595F02" w:rsidRDefault="008F799D" w:rsidP="008F799D">
      <w:pPr>
        <w:suppressAutoHyphens/>
        <w:kinsoku w:val="0"/>
        <w:autoSpaceDE w:val="0"/>
        <w:autoSpaceDN w:val="0"/>
        <w:spacing w:line="366" w:lineRule="atLeast"/>
        <w:jc w:val="center"/>
        <w:rPr>
          <w:rFonts w:asciiTheme="minorEastAsia" w:eastAsiaTheme="minorEastAsia" w:hAnsiTheme="minorEastAsia"/>
          <w:b/>
          <w:sz w:val="24"/>
        </w:rPr>
      </w:pPr>
      <w:r w:rsidRPr="00595F02">
        <w:rPr>
          <w:rFonts w:asciiTheme="minorEastAsia" w:eastAsiaTheme="minorEastAsia" w:hAnsiTheme="minorEastAsia" w:hint="eastAsia"/>
          <w:b/>
          <w:sz w:val="24"/>
        </w:rPr>
        <w:t>売　上　高　推　移　表</w:t>
      </w:r>
    </w:p>
    <w:p w14:paraId="0D4E6A1D" w14:textId="77777777" w:rsidR="00D43353" w:rsidRPr="00595F02" w:rsidRDefault="001674FD" w:rsidP="00D43353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595F02">
        <w:rPr>
          <w:rFonts w:asciiTheme="minorEastAsia" w:eastAsiaTheme="minorEastAsia" w:hAnsiTheme="minorEastAsia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595F02" w14:paraId="7E0B132F" w14:textId="77777777" w:rsidTr="00DE0E34">
        <w:tc>
          <w:tcPr>
            <w:tcW w:w="3266" w:type="dxa"/>
          </w:tcPr>
          <w:p w14:paraId="14499189" w14:textId="0373B692" w:rsidR="001674FD" w:rsidRPr="00595F02" w:rsidRDefault="001674FD" w:rsidP="001674F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業種（※１）</w:t>
            </w:r>
            <w:r w:rsidR="00E1565D" w:rsidRPr="00595F02">
              <w:rPr>
                <w:rFonts w:asciiTheme="minorEastAsia" w:eastAsiaTheme="minorEastAsia" w:hAnsiTheme="minorEastAsia" w:hint="eastAsia"/>
                <w:sz w:val="24"/>
              </w:rPr>
              <w:t>（※２）</w:t>
            </w:r>
          </w:p>
        </w:tc>
        <w:tc>
          <w:tcPr>
            <w:tcW w:w="2546" w:type="dxa"/>
          </w:tcPr>
          <w:p w14:paraId="6560F4AE" w14:textId="36CDE3AA" w:rsidR="001674FD" w:rsidRPr="00595F02" w:rsidRDefault="007A5766" w:rsidP="001674F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最近</w:t>
            </w:r>
            <w:r w:rsidR="00DE0E34" w:rsidRPr="00595F02">
              <w:rPr>
                <w:rFonts w:asciiTheme="minorEastAsia" w:eastAsiaTheme="minorEastAsia" w:hAnsiTheme="minorEastAsia" w:hint="eastAsia"/>
                <w:sz w:val="24"/>
              </w:rPr>
              <w:t>１年間</w:t>
            </w:r>
            <w:r w:rsidR="001674FD" w:rsidRPr="00595F02">
              <w:rPr>
                <w:rFonts w:asciiTheme="minorEastAsia" w:eastAsiaTheme="minorEastAsia" w:hAnsiTheme="minorEastAsia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595F02" w:rsidRDefault="001674FD" w:rsidP="001674F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構成比</w:t>
            </w:r>
          </w:p>
        </w:tc>
      </w:tr>
      <w:tr w:rsidR="001674FD" w:rsidRPr="00595F02" w14:paraId="57B953D1" w14:textId="77777777" w:rsidTr="00DE0E34">
        <w:tc>
          <w:tcPr>
            <w:tcW w:w="3266" w:type="dxa"/>
          </w:tcPr>
          <w:p w14:paraId="09EBFE7E" w14:textId="20EE71F4" w:rsidR="001674FD" w:rsidRPr="00595F02" w:rsidRDefault="00E1565D" w:rsidP="001674F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</w:t>
            </w:r>
            <w:r w:rsidR="001674FD" w:rsidRPr="00595F02">
              <w:rPr>
                <w:rFonts w:asciiTheme="minorEastAsia" w:eastAsiaTheme="minorEastAsia" w:hAnsiTheme="minorEastAsia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3D8EEA89" w14:textId="77777777" w:rsidR="001674FD" w:rsidRPr="00595F02" w:rsidRDefault="001674FD" w:rsidP="001674F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595F02" w:rsidRDefault="001674FD" w:rsidP="001674F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1674FD" w:rsidRPr="00595F02" w14:paraId="3DB670E0" w14:textId="77777777" w:rsidTr="00DE0E34">
        <w:tc>
          <w:tcPr>
            <w:tcW w:w="3266" w:type="dxa"/>
          </w:tcPr>
          <w:p w14:paraId="7BD16D36" w14:textId="63CBF896" w:rsidR="001674FD" w:rsidRPr="00595F02" w:rsidRDefault="001674FD" w:rsidP="001674F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  <w:tc>
          <w:tcPr>
            <w:tcW w:w="2546" w:type="dxa"/>
          </w:tcPr>
          <w:p w14:paraId="2C57AD39" w14:textId="77777777" w:rsidR="001674FD" w:rsidRPr="00595F02" w:rsidRDefault="001674FD" w:rsidP="001674F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595F02" w:rsidRDefault="001674FD" w:rsidP="001674F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1674FD" w:rsidRPr="00595F02" w14:paraId="29AA283F" w14:textId="77777777" w:rsidTr="00DE0E34">
        <w:tc>
          <w:tcPr>
            <w:tcW w:w="3266" w:type="dxa"/>
          </w:tcPr>
          <w:p w14:paraId="1B151FDD" w14:textId="4EA11D73" w:rsidR="001674FD" w:rsidRPr="00595F02" w:rsidRDefault="001674FD" w:rsidP="001674F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46" w:type="dxa"/>
          </w:tcPr>
          <w:p w14:paraId="147416A3" w14:textId="77777777" w:rsidR="001674FD" w:rsidRPr="00595F02" w:rsidRDefault="001674FD" w:rsidP="001674F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595F02" w:rsidRDefault="001674FD" w:rsidP="001674F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1674FD" w:rsidRPr="00595F02" w14:paraId="2E5D433A" w14:textId="77777777" w:rsidTr="00DE0E34">
        <w:tc>
          <w:tcPr>
            <w:tcW w:w="3266" w:type="dxa"/>
          </w:tcPr>
          <w:p w14:paraId="7FD6D079" w14:textId="487A94ED" w:rsidR="001674FD" w:rsidRPr="00595F02" w:rsidRDefault="001674FD" w:rsidP="001674F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46" w:type="dxa"/>
          </w:tcPr>
          <w:p w14:paraId="6F08BF1F" w14:textId="77777777" w:rsidR="001674FD" w:rsidRPr="00595F02" w:rsidRDefault="001674FD" w:rsidP="001674F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595F02" w:rsidRDefault="001674FD" w:rsidP="001674F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1674FD" w:rsidRPr="00595F02" w14:paraId="03617058" w14:textId="77777777" w:rsidTr="00DE0E34">
        <w:tc>
          <w:tcPr>
            <w:tcW w:w="3266" w:type="dxa"/>
          </w:tcPr>
          <w:p w14:paraId="4AE8D15A" w14:textId="4A75DD4B" w:rsidR="001674FD" w:rsidRPr="00595F02" w:rsidRDefault="00DE0E34" w:rsidP="001674F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企業</w:t>
            </w:r>
            <w:r w:rsidR="001674FD" w:rsidRPr="00595F02">
              <w:rPr>
                <w:rFonts w:asciiTheme="minorEastAsia" w:eastAsiaTheme="minorEastAsia" w:hAnsiTheme="minorEastAsia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595F02" w:rsidRDefault="001674FD" w:rsidP="001674F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595F02" w:rsidRDefault="001674FD" w:rsidP="001674F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100％</w:t>
            </w:r>
          </w:p>
        </w:tc>
      </w:tr>
    </w:tbl>
    <w:p w14:paraId="4C1F9072" w14:textId="77777777" w:rsidR="005E58C0" w:rsidRPr="00595F02" w:rsidRDefault="00E20D42" w:rsidP="00D91F4C">
      <w:pPr>
        <w:widowControl/>
        <w:ind w:left="701" w:hangingChars="292" w:hanging="701"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595F02">
        <w:rPr>
          <w:rFonts w:asciiTheme="minorEastAsia" w:eastAsiaTheme="minorEastAsia" w:hAnsiTheme="minorEastAsia" w:hint="eastAsia"/>
          <w:sz w:val="24"/>
        </w:rPr>
        <w:t>※１：業種欄</w:t>
      </w:r>
      <w:r w:rsidR="005E58C0" w:rsidRPr="00595F02">
        <w:rPr>
          <w:rFonts w:asciiTheme="minorEastAsia" w:eastAsiaTheme="minorEastAsia" w:hAnsiTheme="minorEastAsia" w:hint="eastAsia"/>
          <w:sz w:val="24"/>
        </w:rPr>
        <w:t>には、</w:t>
      </w:r>
      <w:r w:rsidRPr="00595F02">
        <w:rPr>
          <w:rFonts w:asciiTheme="minorEastAsia" w:eastAsiaTheme="minorEastAsia" w:hAnsiTheme="minorEastAsia" w:hint="eastAsia"/>
          <w:sz w:val="24"/>
        </w:rPr>
        <w:t>営んでいる</w:t>
      </w:r>
      <w:r w:rsidR="00DA4299" w:rsidRPr="00595F02">
        <w:rPr>
          <w:rFonts w:asciiTheme="minorEastAsia" w:eastAsiaTheme="minorEastAsia" w:hAnsiTheme="minorEastAsia" w:hint="eastAsia"/>
          <w:sz w:val="24"/>
        </w:rPr>
        <w:t>全ての</w:t>
      </w:r>
      <w:r w:rsidRPr="00595F02">
        <w:rPr>
          <w:rFonts w:asciiTheme="minorEastAsia" w:eastAsiaTheme="minorEastAsia" w:hAnsiTheme="minorEastAsia" w:hint="eastAsia"/>
          <w:sz w:val="24"/>
        </w:rPr>
        <w:t>事業が属する業種（</w:t>
      </w:r>
      <w:r w:rsidRPr="00595F02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595F02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71F55342" w14:textId="77777777" w:rsidR="005E58C0" w:rsidRPr="00595F02" w:rsidRDefault="005E58C0" w:rsidP="005E58C0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595F02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B87EFC1" w14:textId="516DDF6C" w:rsidR="00F37F32" w:rsidRPr="00595F02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Theme="minorEastAsia" w:eastAsiaTheme="minorEastAsia" w:hAnsiTheme="minorEastAsia"/>
          <w:sz w:val="24"/>
        </w:rPr>
      </w:pPr>
      <w:r w:rsidRPr="00595F02">
        <w:rPr>
          <w:rFonts w:asciiTheme="minorEastAsia" w:eastAsiaTheme="minorEastAsia" w:hAnsiTheme="minorEastAsia" w:hint="eastAsia"/>
          <w:sz w:val="24"/>
        </w:rPr>
        <w:t>（表２：</w:t>
      </w:r>
      <w:r w:rsidR="005E58C0" w:rsidRPr="00595F02">
        <w:rPr>
          <w:rFonts w:asciiTheme="minorEastAsia" w:eastAsiaTheme="minorEastAsia" w:hAnsiTheme="minorEastAsia" w:hint="eastAsia"/>
          <w:sz w:val="24"/>
        </w:rPr>
        <w:t>企業全体に係る</w:t>
      </w:r>
      <w:r w:rsidRPr="00595F02">
        <w:rPr>
          <w:rFonts w:asciiTheme="minorEastAsia" w:eastAsiaTheme="minorEastAsia" w:hAnsiTheme="minorEastAsia" w:hint="eastAsia"/>
          <w:sz w:val="24"/>
        </w:rPr>
        <w:t>原油等の</w:t>
      </w:r>
      <w:r w:rsidR="00184926" w:rsidRPr="00595F02">
        <w:rPr>
          <w:rFonts w:asciiTheme="minorEastAsia" w:eastAsiaTheme="minorEastAsia" w:hAnsiTheme="minorEastAsia" w:hint="eastAsia"/>
          <w:sz w:val="24"/>
        </w:rPr>
        <w:t>最近１か月間の</w:t>
      </w:r>
      <w:r w:rsidRPr="00595F02">
        <w:rPr>
          <w:rFonts w:asciiTheme="minorEastAsia" w:eastAsiaTheme="minorEastAsia" w:hAnsiTheme="minorEastAsia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595F02" w14:paraId="0373E1A3" w14:textId="77777777" w:rsidTr="00894E1C">
        <w:tc>
          <w:tcPr>
            <w:tcW w:w="1271" w:type="dxa"/>
          </w:tcPr>
          <w:p w14:paraId="5905A4CA" w14:textId="77777777" w:rsidR="001674FD" w:rsidRPr="00595F02" w:rsidRDefault="001674FD" w:rsidP="001674F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595F02" w:rsidRDefault="001674FD" w:rsidP="001674FD">
            <w:pPr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原油等の最近１</w:t>
            </w:r>
            <w:r w:rsidR="00762A23" w:rsidRPr="00595F02">
              <w:rPr>
                <w:rFonts w:asciiTheme="minorEastAsia" w:eastAsiaTheme="minorEastAsia" w:hAnsiTheme="minorEastAsia" w:hint="eastAsia"/>
                <w:sz w:val="24"/>
              </w:rPr>
              <w:t>か月</w:t>
            </w:r>
            <w:r w:rsidR="00894E1C" w:rsidRPr="00595F02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Pr="00595F02">
              <w:rPr>
                <w:rFonts w:asciiTheme="minorEastAsia" w:eastAsiaTheme="minorEastAsia" w:hAnsiTheme="minorEastAsia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595F02" w:rsidRDefault="001674FD" w:rsidP="001674FD">
            <w:pPr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595F02" w:rsidRDefault="001674FD" w:rsidP="001674FD">
            <w:pPr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原油等の仕入単価の上昇率</w:t>
            </w:r>
          </w:p>
          <w:p w14:paraId="21819668" w14:textId="77777777" w:rsidR="001674FD" w:rsidRPr="00595F02" w:rsidRDefault="001674FD" w:rsidP="001674FD">
            <w:pPr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（E/ｅ×100－100）</w:t>
            </w:r>
          </w:p>
        </w:tc>
      </w:tr>
      <w:tr w:rsidR="001674FD" w:rsidRPr="00595F02" w14:paraId="5357E42C" w14:textId="77777777" w:rsidTr="00894E1C">
        <w:tc>
          <w:tcPr>
            <w:tcW w:w="1271" w:type="dxa"/>
          </w:tcPr>
          <w:p w14:paraId="0FA3D321" w14:textId="77777777" w:rsidR="001674FD" w:rsidRPr="00595F02" w:rsidRDefault="005E58C0" w:rsidP="009D7F5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企業</w:t>
            </w:r>
            <w:r w:rsidR="001674FD" w:rsidRPr="00595F02">
              <w:rPr>
                <w:rFonts w:asciiTheme="minorEastAsia" w:eastAsiaTheme="minorEastAsia" w:hAnsiTheme="minorEastAsia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595F02" w:rsidRDefault="001674FD" w:rsidP="001674F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595F02" w:rsidRDefault="001674FD" w:rsidP="001674F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595F02" w:rsidRDefault="001674FD" w:rsidP="001674F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</w:tbl>
    <w:p w14:paraId="6DD9540F" w14:textId="77777777" w:rsidR="00F37F32" w:rsidRPr="00595F02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Theme="minorEastAsia" w:eastAsiaTheme="minorEastAsia" w:hAnsiTheme="minorEastAsia"/>
          <w:sz w:val="24"/>
        </w:rPr>
      </w:pPr>
      <w:r w:rsidRPr="00595F02">
        <w:rPr>
          <w:rFonts w:asciiTheme="minorEastAsia" w:eastAsiaTheme="minorEastAsia" w:hAnsiTheme="minorEastAsia" w:hint="eastAsia"/>
          <w:sz w:val="24"/>
        </w:rPr>
        <w:t>（表３：</w:t>
      </w:r>
      <w:r w:rsidR="005E58C0" w:rsidRPr="00595F02">
        <w:rPr>
          <w:rFonts w:asciiTheme="minorEastAsia" w:eastAsiaTheme="minorEastAsia" w:hAnsiTheme="minorEastAsia" w:hint="eastAsia"/>
          <w:sz w:val="24"/>
        </w:rPr>
        <w:t>企業全体</w:t>
      </w:r>
      <w:r w:rsidRPr="00595F02">
        <w:rPr>
          <w:rFonts w:asciiTheme="minorEastAsia" w:eastAsiaTheme="minorEastAsia" w:hAnsiTheme="minorEastAsia" w:hint="eastAsia"/>
          <w:sz w:val="24"/>
        </w:rPr>
        <w:t>の売上原価に占める原油等の仕入価格の割合</w:t>
      </w:r>
      <w:r w:rsidRPr="00595F0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595F02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595F02" w:rsidRDefault="001674FD" w:rsidP="001674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Pr="00595F02" w:rsidRDefault="001674FD" w:rsidP="001674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最</w:t>
            </w:r>
            <w:r w:rsidR="007E4BCE" w:rsidRPr="00595F02">
              <w:rPr>
                <w:rFonts w:asciiTheme="minorEastAsia" w:eastAsiaTheme="minorEastAsia" w:hAnsiTheme="minorEastAsia" w:hint="eastAsia"/>
                <w:sz w:val="24"/>
              </w:rPr>
              <w:t>近１か月</w:t>
            </w:r>
            <w:r w:rsidR="00894E1C" w:rsidRPr="00595F02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Pr="00595F02">
              <w:rPr>
                <w:rFonts w:asciiTheme="minorEastAsia" w:eastAsiaTheme="minorEastAsia" w:hAnsiTheme="minorEastAsia" w:hint="eastAsia"/>
                <w:sz w:val="24"/>
              </w:rPr>
              <w:t>の</w:t>
            </w:r>
          </w:p>
          <w:p w14:paraId="0DA8BDC5" w14:textId="0B4AFECF" w:rsidR="001674FD" w:rsidRPr="00595F02" w:rsidRDefault="001674FD" w:rsidP="001674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売上原価</w:t>
            </w:r>
          </w:p>
          <w:p w14:paraId="1D84F740" w14:textId="77777777" w:rsidR="001674FD" w:rsidRPr="00595F02" w:rsidRDefault="001674FD" w:rsidP="001674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595F02" w:rsidRDefault="001674FD" w:rsidP="00894E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最</w:t>
            </w:r>
            <w:r w:rsidR="007E4BCE" w:rsidRPr="00595F02">
              <w:rPr>
                <w:rFonts w:asciiTheme="minorEastAsia" w:eastAsiaTheme="minorEastAsia" w:hAnsiTheme="minorEastAsia" w:hint="eastAsia"/>
                <w:sz w:val="24"/>
              </w:rPr>
              <w:t>近１か月</w:t>
            </w:r>
            <w:r w:rsidR="00894E1C" w:rsidRPr="00595F02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Pr="00595F02">
              <w:rPr>
                <w:rFonts w:asciiTheme="minorEastAsia" w:eastAsiaTheme="minorEastAsia" w:hAnsiTheme="minorEastAsia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595F02" w:rsidRDefault="001674FD" w:rsidP="001674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595F02" w:rsidRDefault="001674FD" w:rsidP="001674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（S/C×100）</w:t>
            </w:r>
          </w:p>
        </w:tc>
      </w:tr>
      <w:tr w:rsidR="001674FD" w:rsidRPr="00595F02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595F02" w:rsidRDefault="005E58C0" w:rsidP="009D7F5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企業</w:t>
            </w:r>
            <w:r w:rsidR="001674FD" w:rsidRPr="00595F02">
              <w:rPr>
                <w:rFonts w:asciiTheme="minorEastAsia" w:eastAsiaTheme="minorEastAsia" w:hAnsiTheme="minorEastAsia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595F02" w:rsidRDefault="001674FD" w:rsidP="001674F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595F02" w:rsidRDefault="001674FD" w:rsidP="001674F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595F02" w:rsidRDefault="001674FD" w:rsidP="001674F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</w:tbl>
    <w:p w14:paraId="08EE249A" w14:textId="77777777" w:rsidR="00F37F32" w:rsidRPr="00595F02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</w:rPr>
      </w:pPr>
      <w:r w:rsidRPr="00595F02">
        <w:rPr>
          <w:rFonts w:asciiTheme="minorEastAsia" w:eastAsiaTheme="minorEastAsia" w:hAnsiTheme="minorEastAsia" w:hint="eastAsia"/>
          <w:sz w:val="24"/>
        </w:rPr>
        <w:t>（表４：</w:t>
      </w:r>
      <w:r w:rsidR="005E58C0" w:rsidRPr="00595F0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企業全体</w:t>
      </w:r>
      <w:r w:rsidRPr="00595F0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595F02" w14:paraId="4C4270D5" w14:textId="77777777" w:rsidTr="00191CBA">
        <w:tc>
          <w:tcPr>
            <w:tcW w:w="809" w:type="dxa"/>
          </w:tcPr>
          <w:p w14:paraId="32FEE038" w14:textId="77777777" w:rsidR="001674FD" w:rsidRPr="00595F02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595F02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最近３</w:t>
            </w:r>
            <w:r w:rsidR="00762A23" w:rsidRPr="00595F02">
              <w:rPr>
                <w:rFonts w:asciiTheme="minorEastAsia" w:eastAsiaTheme="minorEastAsia" w:hAnsiTheme="minorEastAsia" w:hint="eastAsia"/>
                <w:sz w:val="24"/>
              </w:rPr>
              <w:t>か月</w:t>
            </w:r>
            <w:r w:rsidRPr="00595F02">
              <w:rPr>
                <w:rFonts w:asciiTheme="minorEastAsia" w:eastAsiaTheme="minorEastAsia" w:hAnsiTheme="minorEastAsia" w:hint="eastAsia"/>
                <w:sz w:val="24"/>
              </w:rPr>
              <w:t>間の原油等の</w:t>
            </w:r>
          </w:p>
          <w:p w14:paraId="76EC87A0" w14:textId="2ED4ABB2" w:rsidR="001674FD" w:rsidRPr="00595F02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595F02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最近３</w:t>
            </w:r>
            <w:r w:rsidR="00762A23" w:rsidRPr="00595F02">
              <w:rPr>
                <w:rFonts w:asciiTheme="minorEastAsia" w:eastAsiaTheme="minorEastAsia" w:hAnsiTheme="minorEastAsia" w:hint="eastAsia"/>
                <w:sz w:val="24"/>
              </w:rPr>
              <w:t>か月</w:t>
            </w:r>
            <w:r w:rsidRPr="00595F02">
              <w:rPr>
                <w:rFonts w:asciiTheme="minorEastAsia" w:eastAsiaTheme="minorEastAsia" w:hAnsiTheme="minorEastAsia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595F02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595F02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前年同期の原油等の</w:t>
            </w:r>
          </w:p>
          <w:p w14:paraId="38669D6F" w14:textId="359A98F2" w:rsidR="001674FD" w:rsidRPr="00595F02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Pr="00595F02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前年同期の</w:t>
            </w:r>
          </w:p>
          <w:p w14:paraId="53B26BC3" w14:textId="1142F5A9" w:rsidR="001674FD" w:rsidRPr="00595F02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595F02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595F02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（A/B）</w:t>
            </w:r>
          </w:p>
          <w:p w14:paraId="7E66E3EA" w14:textId="2B57B089" w:rsidR="001674FD" w:rsidRPr="00595F02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－（a/b）＝Ｐ</w:t>
            </w:r>
          </w:p>
        </w:tc>
      </w:tr>
      <w:tr w:rsidR="001674FD" w:rsidRPr="00595F02" w14:paraId="1C68A052" w14:textId="77777777" w:rsidTr="00191CBA">
        <w:tc>
          <w:tcPr>
            <w:tcW w:w="809" w:type="dxa"/>
          </w:tcPr>
          <w:p w14:paraId="2BEF79B7" w14:textId="77777777" w:rsidR="005E58C0" w:rsidRPr="00595F02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企業</w:t>
            </w:r>
          </w:p>
          <w:p w14:paraId="1D1D2F42" w14:textId="77777777" w:rsidR="001674FD" w:rsidRPr="00595F02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595F02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14:paraId="487911DC" w14:textId="77777777" w:rsidR="001674FD" w:rsidRPr="00595F02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595F02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14:paraId="4028483C" w14:textId="77777777" w:rsidR="001674FD" w:rsidRPr="00595F02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595F02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595F02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14:paraId="58C89883" w14:textId="77777777" w:rsidR="001674FD" w:rsidRPr="00595F02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595F02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14:paraId="7F67632C" w14:textId="77777777" w:rsidR="001674FD" w:rsidRPr="00595F02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95F02">
              <w:rPr>
                <w:rFonts w:asciiTheme="minorEastAsia" w:eastAsiaTheme="minorEastAsia" w:hAnsiTheme="minorEastAsia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595F02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595F02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5BC42D8" w14:textId="7769F767" w:rsidR="001674FD" w:rsidRPr="00595F02" w:rsidRDefault="005E58C0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Theme="minorEastAsia" w:eastAsiaTheme="minorEastAsia" w:hAnsiTheme="minorEastAsia"/>
          <w:sz w:val="24"/>
        </w:rPr>
      </w:pPr>
      <w:r w:rsidRPr="00595F02">
        <w:rPr>
          <w:rFonts w:asciiTheme="minorEastAsia" w:eastAsiaTheme="minorEastAsia" w:hAnsiTheme="minorEastAsia" w:hint="eastAsia"/>
          <w:sz w:val="24"/>
        </w:rPr>
        <w:t>（注）申請にあたっては、営んでいる事業が全て指定業種に属すること</w:t>
      </w:r>
      <w:r w:rsidR="00A66977" w:rsidRPr="00595F02">
        <w:rPr>
          <w:rFonts w:asciiTheme="minorEastAsia" w:eastAsiaTheme="minorEastAsia" w:hAnsiTheme="minorEastAsia" w:hint="eastAsia"/>
          <w:sz w:val="24"/>
        </w:rPr>
        <w:t>が疎明できる書類等（例えば、取り扱っている製品・サービス等を疎明できる書類、許認可証など）や</w:t>
      </w:r>
      <w:r w:rsidRPr="00595F02">
        <w:rPr>
          <w:rFonts w:asciiTheme="minorEastAsia" w:eastAsiaTheme="minorEastAsia" w:hAnsiTheme="minorEastAsia" w:hint="eastAsia"/>
          <w:sz w:val="24"/>
        </w:rPr>
        <w:t>、</w:t>
      </w:r>
      <w:r w:rsidR="001674FD" w:rsidRPr="00595F02">
        <w:rPr>
          <w:rFonts w:asciiTheme="minorEastAsia" w:eastAsiaTheme="minorEastAsia" w:hAnsiTheme="minorEastAsia" w:hint="eastAsia"/>
          <w:sz w:val="24"/>
        </w:rPr>
        <w:t>企業全</w:t>
      </w:r>
      <w:r w:rsidR="001D05C3" w:rsidRPr="00595F02">
        <w:rPr>
          <w:rFonts w:asciiTheme="minorEastAsia" w:eastAsiaTheme="minorEastAsia" w:hAnsiTheme="minorEastAsia" w:hint="eastAsia"/>
          <w:sz w:val="24"/>
        </w:rPr>
        <w:t>体の原油等の仕入価格、売上原価及び売上高が分かる書類等（</w:t>
      </w:r>
      <w:r w:rsidRPr="00595F02">
        <w:rPr>
          <w:rFonts w:asciiTheme="minorEastAsia" w:eastAsiaTheme="minorEastAsia" w:hAnsiTheme="minorEastAsia" w:hint="eastAsia"/>
          <w:sz w:val="24"/>
        </w:rPr>
        <w:t>例えば、</w:t>
      </w:r>
      <w:r w:rsidR="001674FD" w:rsidRPr="00595F02">
        <w:rPr>
          <w:rFonts w:asciiTheme="minorEastAsia" w:eastAsiaTheme="minorEastAsia" w:hAnsiTheme="minorEastAsia" w:hint="eastAsia"/>
          <w:sz w:val="24"/>
        </w:rPr>
        <w:t>試算表、売上台帳、仕入帳</w:t>
      </w:r>
      <w:r w:rsidRPr="00595F02">
        <w:rPr>
          <w:rFonts w:asciiTheme="minorEastAsia" w:eastAsiaTheme="minorEastAsia" w:hAnsiTheme="minorEastAsia" w:hint="eastAsia"/>
          <w:sz w:val="24"/>
        </w:rPr>
        <w:t>など）</w:t>
      </w:r>
      <w:r w:rsidR="001674FD" w:rsidRPr="00595F02">
        <w:rPr>
          <w:rFonts w:asciiTheme="minorEastAsia" w:eastAsiaTheme="minorEastAsia" w:hAnsiTheme="minorEastAsia" w:hint="eastAsia"/>
          <w:sz w:val="24"/>
        </w:rPr>
        <w:t>の提出が必要。</w:t>
      </w:r>
    </w:p>
    <w:p w14:paraId="37451BC9" w14:textId="77777777" w:rsidR="00E80767" w:rsidRPr="00595F02" w:rsidRDefault="00E80767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Theme="minorEastAsia" w:eastAsiaTheme="minorEastAsia" w:hAnsiTheme="minorEastAsia"/>
          <w:sz w:val="24"/>
        </w:rPr>
      </w:pPr>
    </w:p>
    <w:p w14:paraId="6C8628AF" w14:textId="1E16A061" w:rsidR="00E80767" w:rsidRPr="00595F02" w:rsidRDefault="00E80767" w:rsidP="00E80767">
      <w:pPr>
        <w:rPr>
          <w:rFonts w:asciiTheme="minorEastAsia" w:eastAsiaTheme="minorEastAsia" w:hAnsiTheme="minorEastAsia"/>
          <w:sz w:val="24"/>
        </w:rPr>
      </w:pPr>
      <w:r w:rsidRPr="00595F02">
        <w:rPr>
          <w:rFonts w:asciiTheme="minorEastAsia" w:eastAsiaTheme="minorEastAsia" w:hAnsiTheme="minorEastAsia" w:hint="eastAsia"/>
          <w:sz w:val="24"/>
        </w:rPr>
        <w:t xml:space="preserve">　　　　年　　月　　日</w:t>
      </w:r>
    </w:p>
    <w:p w14:paraId="65135C1D" w14:textId="77777777" w:rsidR="00595F02" w:rsidRPr="00595F02" w:rsidRDefault="00595F02" w:rsidP="00E80767">
      <w:pPr>
        <w:rPr>
          <w:rFonts w:asciiTheme="minorEastAsia" w:eastAsiaTheme="minorEastAsia" w:hAnsiTheme="minorEastAsia" w:hint="eastAsia"/>
          <w:sz w:val="24"/>
        </w:rPr>
      </w:pPr>
    </w:p>
    <w:p w14:paraId="71D3BD47" w14:textId="77777777" w:rsidR="00E80767" w:rsidRPr="00595F02" w:rsidRDefault="00E80767" w:rsidP="00E80767">
      <w:pPr>
        <w:rPr>
          <w:rFonts w:asciiTheme="minorEastAsia" w:eastAsiaTheme="minorEastAsia" w:hAnsiTheme="minorEastAsia"/>
          <w:sz w:val="24"/>
        </w:rPr>
      </w:pPr>
      <w:r w:rsidRPr="00595F02">
        <w:rPr>
          <w:rFonts w:asciiTheme="minorEastAsia" w:eastAsiaTheme="minorEastAsia" w:hAnsiTheme="minorEastAsia" w:hint="eastAsia"/>
          <w:sz w:val="24"/>
        </w:rPr>
        <w:t xml:space="preserve">　新温泉町長　様　　　　　　　住　　所</w:t>
      </w:r>
    </w:p>
    <w:p w14:paraId="631148CC" w14:textId="77777777" w:rsidR="00E80767" w:rsidRPr="00595F02" w:rsidRDefault="00E80767" w:rsidP="00E80767">
      <w:pPr>
        <w:rPr>
          <w:rFonts w:asciiTheme="minorEastAsia" w:eastAsiaTheme="minorEastAsia" w:hAnsiTheme="minorEastAsia"/>
          <w:sz w:val="24"/>
        </w:rPr>
      </w:pPr>
    </w:p>
    <w:p w14:paraId="2922ABA1" w14:textId="77777777" w:rsidR="00E80767" w:rsidRPr="00595F02" w:rsidRDefault="00E80767" w:rsidP="00E80767">
      <w:pPr>
        <w:rPr>
          <w:rFonts w:asciiTheme="minorEastAsia" w:eastAsiaTheme="minorEastAsia" w:hAnsiTheme="minorEastAsia"/>
          <w:sz w:val="24"/>
        </w:rPr>
      </w:pPr>
      <w:r w:rsidRPr="00595F02">
        <w:rPr>
          <w:rFonts w:asciiTheme="minorEastAsia" w:eastAsiaTheme="minorEastAsia" w:hAnsiTheme="minorEastAsia" w:hint="eastAsia"/>
          <w:sz w:val="24"/>
        </w:rPr>
        <w:t xml:space="preserve">　　　　　　　　　　　　　　　事業所名</w:t>
      </w:r>
    </w:p>
    <w:p w14:paraId="321EFA15" w14:textId="77777777" w:rsidR="00E80767" w:rsidRPr="00595F02" w:rsidRDefault="00E80767" w:rsidP="00E80767">
      <w:pPr>
        <w:rPr>
          <w:rFonts w:asciiTheme="minorEastAsia" w:eastAsiaTheme="minorEastAsia" w:hAnsiTheme="minorEastAsia"/>
          <w:sz w:val="24"/>
        </w:rPr>
      </w:pPr>
    </w:p>
    <w:p w14:paraId="32C63C70" w14:textId="7147C11D" w:rsidR="00A61C5E" w:rsidRPr="00595F02" w:rsidRDefault="00E80767" w:rsidP="00E80767">
      <w:pPr>
        <w:widowControl/>
        <w:ind w:leftChars="200" w:left="420" w:firstLineChars="1300" w:firstLine="3120"/>
        <w:jc w:val="left"/>
        <w:rPr>
          <w:rFonts w:asciiTheme="minorEastAsia" w:eastAsiaTheme="minorEastAsia" w:hAnsiTheme="minorEastAsia"/>
          <w:color w:val="000000"/>
          <w:kern w:val="0"/>
          <w:sz w:val="24"/>
          <w:u w:val="single"/>
        </w:rPr>
      </w:pPr>
      <w:r w:rsidRPr="00595F02">
        <w:rPr>
          <w:rFonts w:asciiTheme="minorEastAsia" w:eastAsiaTheme="minorEastAsia" w:hAnsiTheme="minorEastAsia" w:hint="eastAsia"/>
          <w:sz w:val="24"/>
        </w:rPr>
        <w:t xml:space="preserve">代表者名　　　</w:t>
      </w:r>
    </w:p>
    <w:sectPr w:rsidR="00A61C5E" w:rsidRPr="00595F02" w:rsidSect="00C64A00">
      <w:footerReference w:type="default" r:id="rId11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2146" w14:textId="45F281A3" w:rsidR="005C7145" w:rsidRDefault="005C7145" w:rsidP="00E1565D">
    <w:pPr>
      <w:pStyle w:val="a8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22C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29E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5F02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09B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99D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5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70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A00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C94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565D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67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B0FE53-F593-45A6-8B07-F3F850F98C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</Words>
  <Characters>162</Characters>
  <Application>Microsoft Office Word</Application>
  <DocSecurity>0</DocSecurity>
  <Lines>1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1674</cp:lastModifiedBy>
  <cp:revision>3</cp:revision>
  <dcterms:created xsi:type="dcterms:W3CDTF">2024-12-17T08:52:00Z</dcterms:created>
  <dcterms:modified xsi:type="dcterms:W3CDTF">2024-12-17T09:12:00Z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